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4"/>
          <w:shd w:fill="auto" w:val="clear"/>
        </w:rPr>
        <w:t xml:space="preserve">Министерство науки и высшего образования Российской Федерации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Федеральное государственное бюджетное образовательное учреждение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высшего образования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КУБАНСКИЙ ГОСУДАРСТВЕННЫЙ УНИВЕРСИТЕТ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ФГБОУ ВО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КубГУ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»)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Факультет компьютерных технологий и прикладной математики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Кафедра вычислительных технологий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000000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Дисциплина: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Алгоритмы цифровой обработки мультимедиа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Работу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выполнил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__________________________________С.А. Фролов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Направление подготовки: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02.03.02 Фундаментальная информатика и информационные технологии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Преподаватель: ______________________________________А. А. Крамаренко</w:t>
      </w:r>
    </w:p>
    <w:p>
      <w:pPr>
        <w:suppressAutoHyphens w:val="true"/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uppressAutoHyphens w:val="true"/>
        <w:spacing w:before="0" w:after="160" w:line="25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Тема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Выявление движения на видео.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Ход работы: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начать чтение из файла, прочитать первый кадр, перевести в черно-белый цвет и применить размытие Гаусса;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подготовить файл для записи;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начать цикл, который завершиться по завершению файла, внутри этого цикла: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скопировать старый кадр;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прочитать новый кадр, перевести в черно-белый цвет, применить размытие Гаусса;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чтение неуспешно, остановить цикл;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найти разницу между двумя кадрами в отдельный фрейм (frame_diff) - cv2.absdiff;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провести операцию двоичного разделения для фрейма (frame_diff) - cv2.threshold;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найти контуры объектов для фрейма (frame_diff) - cv2.findContours;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пройтись по контурам объектов для фрейма (frame_diff) и найти контур площадью большей, чем наперед заданный параметр -cv2.contourArea;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такой контур найден, значит было движение, записать кадр в файл;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отобразить видео.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Сначала подготовим кадр для дальнейшей обработки, а именно переведем в черно-белое представление и применим Гауссовское размытие. (рисунок 1)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201" w:dyaOrig="2144">
          <v:rect xmlns:o="urn:schemas-microsoft-com:office:office" xmlns:v="urn:schemas-microsoft-com:vml" id="rectole0000000000" style="width:360.050000pt;height:107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подготовка кадра к обработке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запустим цикл, где будут происходить все преобразования. Вычислим разницу между искомым изображением и новым с помощью функции cv2.absdiff(). Бинаризируем её, используя функцию cv2.threshold(), превращая пиксели, превышающие порог delta_tresh, в белый цвет, а остальные - в черные (сохраняем только пороговое значение). Дальше найдем контуры (cv2.findContours()), используя пороговое значение. Все эти манипуляции изображены на рисунке 2.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525" w:dyaOrig="921">
          <v:rect xmlns:o="urn:schemas-microsoft-com:office:office" xmlns:v="urn:schemas-microsoft-com:vml" id="rectole0000000001" style="width:426.250000pt;height:46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Разница, бинаризация и нахождение контуров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наконец, будем проходится по каждому контуру и сравнить его площадь с общей площадью кадра. Если она больше или равна значению min_area, то записываем текущий кадр в выходное видео. Если же нет, то продолжаем проход.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Были проведены тесты, которые показали более оптимальные значения параметров для выбранного видео, а именно:</w:t>
      </w:r>
    </w:p>
    <w:p>
      <w:pPr>
        <w:numPr>
          <w:ilvl w:val="0"/>
          <w:numId w:val="13"/>
        </w:num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Размер ядра = 11</w:t>
      </w:r>
    </w:p>
    <w:p>
      <w:pPr>
        <w:numPr>
          <w:ilvl w:val="0"/>
          <w:numId w:val="13"/>
        </w:num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Стандартное отклонение = 70</w:t>
      </w:r>
    </w:p>
    <w:p>
      <w:pPr>
        <w:numPr>
          <w:ilvl w:val="0"/>
          <w:numId w:val="13"/>
        </w:num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Пороговое значение = 60</w:t>
      </w:r>
    </w:p>
    <w:p>
      <w:pPr>
        <w:numPr>
          <w:ilvl w:val="0"/>
          <w:numId w:val="13"/>
        </w:num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Минимальная площадь = 20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3 показан результат работы алгоритма при самых оптимальных значениях.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882" w:dyaOrig="1235">
          <v:rect xmlns:o="urn:schemas-microsoft-com:office:office" xmlns:v="urn:schemas-microsoft-com:vml" id="rectole0000000002" style="width:94.100000pt;height:61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Package" DrawAspect="Content" ObjectID="0000000002" ShapeID="rectole0000000002" r:id="docRId4"/>
        </w:objec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3 - Результат работы алгоритма при самых оптимальных значениях.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Также тестирование было проведено со значениями:</w:t>
      </w:r>
    </w:p>
    <w:p>
      <w:pPr>
        <w:numPr>
          <w:ilvl w:val="0"/>
          <w:numId w:val="17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ядра 3, отклонением 50, пороговым значением 60 и площадью 20 (рисунок 4).</w:t>
      </w: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882" w:dyaOrig="1235">
          <v:rect xmlns:o="urn:schemas-microsoft-com:office:office" xmlns:v="urn:schemas-microsoft-com:vml" id="rectole0000000003" style="width:94.100000pt;height:61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Package" DrawAspect="Content" ObjectID="0000000003" ShapeID="rectole0000000003" r:id="docRId6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4 - Результат работы алгоритма при значениях 1.</w:t>
      </w:r>
    </w:p>
    <w:p>
      <w:pPr>
        <w:numPr>
          <w:ilvl w:val="0"/>
          <w:numId w:val="20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ядра 3, отклонением 50, пороговым значением 20 и площадью 20 (рисунок 5).</w:t>
      </w: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903" w:dyaOrig="1235">
          <v:rect xmlns:o="urn:schemas-microsoft-com:office:office" xmlns:v="urn:schemas-microsoft-com:vml" id="rectole0000000004" style="width:95.150000pt;height:61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Package" DrawAspect="Content" ObjectID="0000000004" ShapeID="rectole0000000004" r:id="docRId8"/>
        </w:object>
      </w: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5 - Результат работы алгоритма при значениях 2.</w:t>
      </w:r>
    </w:p>
    <w:p>
      <w:pPr>
        <w:numPr>
          <w:ilvl w:val="0"/>
          <w:numId w:val="22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ядра 3, отклонением 50, пороговым значением 60 и площадью 10 (рисунок 6).</w:t>
      </w: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2024" w:dyaOrig="1336">
          <v:rect xmlns:o="urn:schemas-microsoft-com:office:office" xmlns:v="urn:schemas-microsoft-com:vml" id="rectole0000000005" style="width:101.200000pt;height:66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Package" DrawAspect="Content" ObjectID="0000000005" ShapeID="rectole0000000005" r:id="docRId10"/>
        </w:object>
      </w: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6 - Результат работы алгоритма при значениях 3.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Листинг программ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 main.py</w:t>
      </w:r>
    </w:p>
    <w:p>
      <w:pPr>
        <w:spacing w:before="0" w:after="0" w:line="360"/>
        <w:ind w:right="0" w:left="0" w:firstLine="709"/>
        <w:jc w:val="both"/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</w:pP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import cv2</w:t>
        <w:br/>
        <w:t xml:space="preserve">import numpy as np</w:t>
        <w:br/>
        <w:br/>
        <w:t xml:space="preserve">i = 0</w:t>
        <w:br/>
        <w:br/>
        <w:t xml:space="preserve">def main(kernel_size, standard_deviation, delta_tresh, min_area):</w:t>
        <w:br/>
        <w:t xml:space="preserve">    global i</w:t>
        <w:br/>
        <w:t xml:space="preserve">    i += 1</w:t>
        <w:br/>
        <w:br/>
        <w:t xml:space="preserve">    video = cv2.VideoCapture('Arm.MOV', cv2.CAP_ANY)</w:t>
        <w:br/>
        <w:br/>
        <w:t xml:space="preserve">    ret, frame = video.read()</w:t>
        <w:br/>
        <w:t xml:space="preserve">    img = cv2.cvtColor(frame, cv2.COLOR_BGR2GRAY)</w:t>
        <w:br/>
        <w:t xml:space="preserve">    img = cv2.GaussianBlur(img, (kernel_size, kernel_size), standard_deviation)</w:t>
        <w:br/>
        <w:br/>
        <w:t xml:space="preserve">    w = int(video.get(cv2.CAP_PROP_FRAME_WIDTH))</w:t>
        <w:br/>
        <w:t xml:space="preserve">    h = int(video.get(cv2.CAP_PROP_FRAME_HEIGHT))</w:t>
        <w:br/>
        <w:t xml:space="preserve">    fourcc = cv2.VideoWriter_fourcc(*'mp4v')</w:t>
        <w:br/>
        <w:t xml:space="preserve">    video_writer = cv2.VideoWriter(r'.\output ' + str(i) + '.mp4', fourcc, 144, (w, h))</w:t>
        <w:br/>
        <w:br/>
        <w:t xml:space="preserve">    while True:</w:t>
        <w:br/>
        <w:t xml:space="preserve">        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сохраняем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старый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кадр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чтобы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вычислить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разниц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между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кадрами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br/>
        <w:t xml:space="preserve">        old_img = img.copy()</w:t>
        <w:br/>
        <w:t xml:space="preserve">        ok, frame = video.read()</w:t>
        <w:br/>
        <w:t xml:space="preserve">        if not ok:</w:t>
        <w:br/>
        <w:t xml:space="preserve">            break</w:t>
        <w:br/>
        <w:br/>
        <w:t xml:space="preserve">        img = cv2.cvtColor(frame, cv2.COLOR_BGR2GRAY)</w:t>
        <w:br/>
        <w:t xml:space="preserve">        img = cv2.GaussianBlur(img, (kernel_size, kernel_size), standard_deviation)</w:t>
        <w:br/>
        <w:br/>
        <w:t xml:space="preserve">        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вычисляем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разницу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br/>
        <w:t xml:space="preserve">        diff = cv2.absdiff(img, old_img)</w:t>
        <w:br/>
        <w:t xml:space="preserve">        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бинаризируем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её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превращая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пиксели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превышающие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порог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delta_tresh,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в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белый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цвет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а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остальные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в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черный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br/>
        <w:t xml:space="preserve">        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сохраняем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только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пороговое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значение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br/>
        <w:t xml:space="preserve">        thresh = cv2.threshold(diff, delta_tresh, 255, cv2.THRESH_BINARY)[1]</w:t>
        <w:br/>
        <w:t xml:space="preserve">        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находим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контуры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br/>
        <w:t xml:space="preserve">        (contors, hierarchy) = cv2.findContours(thresh, cv2.RETR_EXTERNAL, cv2.CHAIN_APPROX_SIMPLE)</w:t>
        <w:br/>
        <w:br/>
        <w:t xml:space="preserve">        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если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на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кадре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есть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хотя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бы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один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контур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чья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площадь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достаточно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большая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то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записываем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кадр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br/>
        <w:t xml:space="preserve">        for contr in contors:</w:t>
        <w:br/>
        <w:t xml:space="preserve">            area = cv2.contourArea(contr)</w:t>
        <w:br/>
        <w:t xml:space="preserve">            if area &lt; min_area:</w:t>
        <w:br/>
        <w:t xml:space="preserve">                continue</w:t>
        <w:br/>
        <w:t xml:space="preserve">            video_writer.write(frame)</w:t>
        <w:br/>
        <w:br/>
        <w:t xml:space="preserve">    video_writer.release()</w:t>
        <w:br/>
        <w:br/>
        <w:br/>
        <w:t xml:space="preserve">kernel_size = 3</w:t>
        <w:br/>
        <w:t xml:space="preserve">standard_deviation = 50</w:t>
        <w:br/>
        <w:t xml:space="preserve">delta_tresh = 60</w:t>
        <w:br/>
        <w:t xml:space="preserve">min_area = 20</w:t>
        <w:br/>
        <w:t xml:space="preserve">main(kernel_size, standard_deviation, delta_tresh, min_area)</w:t>
        <w:br/>
        <w:br/>
        <w:t xml:space="preserve">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как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по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мне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более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оптимальное</w:t>
      </w:r>
      <w:r>
        <w:rPr>
          <w:rFonts w:ascii="JetBrains Mono" w:hAnsi="JetBrains Mono" w:cs="JetBrains Mono" w:eastAsia="JetBrains Mono"/>
          <w:color w:val="auto"/>
          <w:spacing w:val="0"/>
          <w:position w:val="0"/>
          <w:sz w:val="20"/>
          <w:shd w:fill="auto" w:val="clear"/>
        </w:rPr>
        <w:br/>
        <w:t xml:space="preserve">kernel_size = 11</w:t>
        <w:br/>
        <w:t xml:space="preserve">standard_deviation = 70</w:t>
        <w:br/>
        <w:t xml:space="preserve">delta_tresh = 60</w:t>
        <w:br/>
        <w:t xml:space="preserve">min_area = 20</w:t>
        <w:br/>
        <w:t xml:space="preserve">main(kernel_size, standard_deviation, delta_tresh, min_area)</w:t>
        <w:br/>
        <w:br/>
        <w:t xml:space="preserve">kernel_size = 3</w:t>
        <w:br/>
        <w:t xml:space="preserve">standard_deviation = 50</w:t>
        <w:br/>
        <w:t xml:space="preserve">delta_tresh = 20</w:t>
        <w:br/>
        <w:t xml:space="preserve">min_area = 20</w:t>
        <w:br/>
        <w:t xml:space="preserve">main(kernel_size, standard_deviation, delta_tresh, min_area)</w:t>
        <w:br/>
        <w:br/>
        <w:t xml:space="preserve">kernel_size = 3</w:t>
        <w:br/>
        <w:t xml:space="preserve">standard_deviation = 50</w:t>
        <w:br/>
        <w:t xml:space="preserve">delta_tresh = 60</w:t>
        <w:br/>
        <w:t xml:space="preserve">min_area = 10</w:t>
        <w:br/>
        <w:t xml:space="preserve">main(kernel_size, standard_deviation, delta_tresh, min_area)</w:t>
      </w:r>
    </w:p>
    <w:p>
      <w:pPr>
        <w:spacing w:before="0" w:after="0" w:line="360"/>
        <w:ind w:right="0" w:left="0" w:firstLine="709"/>
        <w:jc w:val="both"/>
        <w:rPr>
          <w:rFonts w:ascii="Consolas" w:hAnsi="Consolas" w:cs="Consolas" w:eastAsia="Consolas"/>
          <w:color w:val="auto"/>
          <w:spacing w:val="0"/>
          <w:position w:val="0"/>
          <w:sz w:val="21"/>
          <w:shd w:fill="1F1F1F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7">
    <w:abstractNumId w:val="24"/>
  </w:num>
  <w:num w:numId="13">
    <w:abstractNumId w:val="18"/>
  </w:num>
  <w:num w:numId="17">
    <w:abstractNumId w:val="12"/>
  </w:num>
  <w:num w:numId="20">
    <w:abstractNumId w:val="6"/>
  </w:num>
  <w:num w:numId="2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